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CFD3E" w14:textId="1D5323C9" w:rsidR="003727F6" w:rsidRPr="001B7887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1B7887">
        <w:rPr>
          <w:sz w:val="26"/>
          <w:szCs w:val="26"/>
        </w:rPr>
        <w:t>Заключение № 2</w:t>
      </w:r>
      <w:r w:rsidR="000E0EB1" w:rsidRPr="001B7887">
        <w:rPr>
          <w:sz w:val="26"/>
          <w:szCs w:val="26"/>
        </w:rPr>
        <w:t>8</w:t>
      </w:r>
      <w:r w:rsidRPr="001B7887">
        <w:rPr>
          <w:sz w:val="26"/>
          <w:szCs w:val="26"/>
        </w:rPr>
        <w:t>/Д</w:t>
      </w:r>
    </w:p>
    <w:p w14:paraId="374C16E1" w14:textId="77777777" w:rsidR="003727F6" w:rsidRPr="001B7887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1B7887">
        <w:rPr>
          <w:sz w:val="26"/>
          <w:szCs w:val="26"/>
        </w:rPr>
        <w:t xml:space="preserve">на проект решения Думы города Пыть-Яха </w:t>
      </w:r>
    </w:p>
    <w:p w14:paraId="72B4DD62" w14:textId="77777777" w:rsidR="003727F6" w:rsidRPr="001B7887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bookmarkStart w:id="0" w:name="_Hlk209189672"/>
      <w:r w:rsidRPr="001B7887">
        <w:rPr>
          <w:sz w:val="26"/>
          <w:szCs w:val="26"/>
        </w:rPr>
        <w:t xml:space="preserve">«О внесении изменений в решение Думы города Пыть-Яха от 07.02.2025 № 317 </w:t>
      </w:r>
    </w:p>
    <w:p w14:paraId="7D168A07" w14:textId="09CE3B47" w:rsidR="003727F6" w:rsidRPr="001B7887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1B7887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2025 год»</w:t>
      </w:r>
      <w:r w:rsidR="000E0EB1" w:rsidRPr="001B7887">
        <w:rPr>
          <w:sz w:val="26"/>
          <w:szCs w:val="26"/>
        </w:rPr>
        <w:t xml:space="preserve"> (в ред. от 26.09.2025 № 374)</w:t>
      </w:r>
      <w:r w:rsidRPr="001B7887">
        <w:rPr>
          <w:sz w:val="26"/>
          <w:szCs w:val="26"/>
        </w:rPr>
        <w:t xml:space="preserve"> </w:t>
      </w:r>
    </w:p>
    <w:bookmarkEnd w:id="0"/>
    <w:p w14:paraId="64BA3C01" w14:textId="77777777" w:rsidR="003727F6" w:rsidRPr="001B7887" w:rsidRDefault="003727F6" w:rsidP="003727F6">
      <w:pPr>
        <w:tabs>
          <w:tab w:val="left" w:pos="0"/>
          <w:tab w:val="left" w:pos="709"/>
        </w:tabs>
        <w:jc w:val="center"/>
        <w:rPr>
          <w:sz w:val="26"/>
          <w:szCs w:val="26"/>
        </w:rPr>
      </w:pPr>
    </w:p>
    <w:p w14:paraId="579CF02B" w14:textId="33451DCC" w:rsidR="003727F6" w:rsidRPr="001B7887" w:rsidRDefault="003727F6" w:rsidP="003727F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B7887">
        <w:rPr>
          <w:sz w:val="26"/>
          <w:szCs w:val="26"/>
        </w:rPr>
        <w:t>г. Пыть-Ях                                                                                                                          2</w:t>
      </w:r>
      <w:r w:rsidR="000E0EB1" w:rsidRPr="001B7887">
        <w:rPr>
          <w:sz w:val="26"/>
          <w:szCs w:val="26"/>
        </w:rPr>
        <w:t>7</w:t>
      </w:r>
      <w:r w:rsidRPr="001B7887">
        <w:rPr>
          <w:sz w:val="26"/>
          <w:szCs w:val="26"/>
        </w:rPr>
        <w:t>.</w:t>
      </w:r>
      <w:r w:rsidR="000E0EB1" w:rsidRPr="001B7887">
        <w:rPr>
          <w:sz w:val="26"/>
          <w:szCs w:val="26"/>
        </w:rPr>
        <w:t>11</w:t>
      </w:r>
      <w:r w:rsidRPr="001B7887">
        <w:rPr>
          <w:sz w:val="26"/>
          <w:szCs w:val="26"/>
        </w:rPr>
        <w:t>.2025</w:t>
      </w:r>
    </w:p>
    <w:p w14:paraId="3AB67A7D" w14:textId="77777777" w:rsidR="003727F6" w:rsidRPr="001B7887" w:rsidRDefault="003727F6" w:rsidP="003727F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14:paraId="0585D139" w14:textId="4B3832AF" w:rsidR="003727F6" w:rsidRPr="001B7887" w:rsidRDefault="003727F6" w:rsidP="003727F6">
      <w:pPr>
        <w:tabs>
          <w:tab w:val="left" w:pos="709"/>
        </w:tabs>
        <w:ind w:firstLine="54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ab/>
        <w:t>Счетно-контрольной палатой города Пыть-Яха на основании п.3.1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«О внесении изменений в решение Думы города Пыть-Яха от 07.02.2025 № 317 «Об утверждении условий приватизации имущества, находящегося в собственности муниципального образования город Пыть-Ях, на 2025 год»</w:t>
      </w:r>
      <w:r w:rsidR="000E0EB1" w:rsidRPr="001B7887">
        <w:rPr>
          <w:sz w:val="26"/>
          <w:szCs w:val="26"/>
        </w:rPr>
        <w:t xml:space="preserve"> (в ред. от 26.09.2025 № 374) </w:t>
      </w:r>
      <w:r w:rsidRPr="001B7887">
        <w:rPr>
          <w:sz w:val="26"/>
          <w:szCs w:val="26"/>
        </w:rPr>
        <w:t>(далее – проект решения).</w:t>
      </w:r>
    </w:p>
    <w:p w14:paraId="79B839F1" w14:textId="77777777" w:rsidR="003727F6" w:rsidRPr="001B7887" w:rsidRDefault="003727F6" w:rsidP="003727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B93C245" w14:textId="77777777" w:rsidR="003727F6" w:rsidRPr="00CD4437" w:rsidRDefault="003727F6" w:rsidP="003727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7887">
        <w:rPr>
          <w:sz w:val="26"/>
          <w:szCs w:val="26"/>
        </w:rPr>
        <w:t xml:space="preserve">В ходе </w:t>
      </w:r>
      <w:r w:rsidRPr="00CD4437">
        <w:rPr>
          <w:sz w:val="26"/>
          <w:szCs w:val="26"/>
        </w:rPr>
        <w:t>проведения экспертизы рассмотрены следующие нормативные правовые акты:</w:t>
      </w:r>
    </w:p>
    <w:p w14:paraId="051FA0DA" w14:textId="184D44A9" w:rsidR="0007156D" w:rsidRPr="00CD4437" w:rsidRDefault="0007156D" w:rsidP="0007156D">
      <w:pPr>
        <w:pStyle w:val="1"/>
        <w:numPr>
          <w:ilvl w:val="0"/>
          <w:numId w:val="2"/>
        </w:numPr>
        <w:tabs>
          <w:tab w:val="left" w:pos="709"/>
          <w:tab w:val="left" w:pos="900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D4437">
        <w:rPr>
          <w:sz w:val="26"/>
          <w:szCs w:val="26"/>
        </w:rPr>
        <w:t>Федеральный закон от 20.03.2025 № 33-ФЗ «Об общих принципах организации местного самоуправления в единой системе публичной власти»</w:t>
      </w:r>
      <w:r w:rsidR="00CD4437" w:rsidRPr="00CD4437">
        <w:rPr>
          <w:sz w:val="26"/>
          <w:szCs w:val="26"/>
        </w:rPr>
        <w:t xml:space="preserve"> (далее – Федеральный закон № 33-ФЗ)</w:t>
      </w:r>
      <w:r w:rsidRPr="00CD4437">
        <w:rPr>
          <w:sz w:val="26"/>
          <w:szCs w:val="26"/>
        </w:rPr>
        <w:t xml:space="preserve">; </w:t>
      </w:r>
    </w:p>
    <w:p w14:paraId="6DFC6355" w14:textId="3B3ED8DF" w:rsidR="003727F6" w:rsidRPr="001B7887" w:rsidRDefault="003727F6" w:rsidP="003727F6">
      <w:pPr>
        <w:pStyle w:val="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CD4437">
        <w:rPr>
          <w:sz w:val="26"/>
          <w:szCs w:val="26"/>
        </w:rPr>
        <w:tab/>
      </w:r>
      <w:r w:rsidR="00F9471E" w:rsidRPr="00CD4437">
        <w:rPr>
          <w:sz w:val="26"/>
          <w:szCs w:val="26"/>
        </w:rPr>
        <w:t>2</w:t>
      </w:r>
      <w:r w:rsidRPr="00CD4437">
        <w:rPr>
          <w:sz w:val="26"/>
          <w:szCs w:val="26"/>
        </w:rPr>
        <w:t>. Федеральный</w:t>
      </w:r>
      <w:r w:rsidRPr="001B7887">
        <w:rPr>
          <w:sz w:val="26"/>
          <w:szCs w:val="26"/>
        </w:rPr>
        <w:t xml:space="preserve"> закон от 21.12.2001 № 178-ФЗ «О приватизации государственного и муниципального имущества» (далее – </w:t>
      </w:r>
      <w:r w:rsidR="001F5CC7" w:rsidRPr="001B7887">
        <w:rPr>
          <w:sz w:val="26"/>
          <w:szCs w:val="26"/>
        </w:rPr>
        <w:t>Федеральный з</w:t>
      </w:r>
      <w:r w:rsidRPr="001B7887">
        <w:rPr>
          <w:sz w:val="26"/>
          <w:szCs w:val="26"/>
        </w:rPr>
        <w:t xml:space="preserve">акон № 178-ФЗ); </w:t>
      </w:r>
    </w:p>
    <w:p w14:paraId="1277DFB3" w14:textId="77777777" w:rsidR="00051754" w:rsidRDefault="003727F6" w:rsidP="00051754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ab/>
      </w:r>
      <w:r w:rsidR="00F9471E" w:rsidRPr="001B7887">
        <w:rPr>
          <w:sz w:val="26"/>
          <w:szCs w:val="26"/>
        </w:rPr>
        <w:t>3</w:t>
      </w:r>
      <w:r w:rsidRPr="001B7887">
        <w:rPr>
          <w:sz w:val="26"/>
          <w:szCs w:val="26"/>
        </w:rPr>
        <w:t>. Федеральный закон от 29.07.1998 № 135-ФЗ «Об оценочной деятельности в Российской Федерации»;</w:t>
      </w:r>
    </w:p>
    <w:p w14:paraId="3961537D" w14:textId="1BCD8682" w:rsidR="0081244E" w:rsidRPr="001B7887" w:rsidRDefault="00051754" w:rsidP="00051754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1244E" w:rsidRPr="001B7887">
        <w:rPr>
          <w:sz w:val="26"/>
          <w:szCs w:val="26"/>
        </w:rPr>
        <w:t xml:space="preserve">4. Постановление Правительства Российской Федерации от 10.09.2012 № 909 «Об определении официального сайта Российской Федерации в информационно-телекоммуникационной сети «Интернет» для размещения информации о проведении торгов и внесении изменений в некоторые акты Правительства Российской Федерации» (далее – постановление Правительства РФ от 10.09.2012 № 909); </w:t>
      </w:r>
    </w:p>
    <w:p w14:paraId="51827B83" w14:textId="36C9032E" w:rsidR="003727F6" w:rsidRPr="001B7887" w:rsidRDefault="003727F6" w:rsidP="007008CE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 w:rsidRPr="001B7887">
        <w:rPr>
          <w:sz w:val="26"/>
          <w:szCs w:val="26"/>
        </w:rPr>
        <w:tab/>
      </w:r>
      <w:r w:rsidR="00051754">
        <w:rPr>
          <w:sz w:val="26"/>
          <w:szCs w:val="26"/>
        </w:rPr>
        <w:t>5</w:t>
      </w:r>
      <w:r w:rsidRPr="001B7887">
        <w:rPr>
          <w:sz w:val="26"/>
          <w:szCs w:val="26"/>
        </w:rPr>
        <w:t>. Устав города Пыть-Яха</w:t>
      </w:r>
      <w:r w:rsidR="007008CE">
        <w:rPr>
          <w:sz w:val="26"/>
          <w:szCs w:val="26"/>
        </w:rPr>
        <w:t>.</w:t>
      </w:r>
      <w:r w:rsidRPr="001B7887">
        <w:rPr>
          <w:sz w:val="26"/>
          <w:szCs w:val="26"/>
        </w:rPr>
        <w:tab/>
      </w:r>
    </w:p>
    <w:p w14:paraId="035C63F0" w14:textId="77777777" w:rsidR="003727F6" w:rsidRPr="001B7887" w:rsidRDefault="003727F6" w:rsidP="003727F6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26"/>
          <w:szCs w:val="26"/>
        </w:rPr>
      </w:pPr>
    </w:p>
    <w:p w14:paraId="0A72911C" w14:textId="359F1732" w:rsidR="003727F6" w:rsidRDefault="003727F6" w:rsidP="003727F6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ab/>
        <w:t xml:space="preserve">  Проект решения получен Счётно-контрольной палатой </w:t>
      </w:r>
      <w:r w:rsidR="000E0EB1" w:rsidRPr="001B7887">
        <w:rPr>
          <w:sz w:val="26"/>
          <w:szCs w:val="26"/>
        </w:rPr>
        <w:t>24</w:t>
      </w:r>
      <w:r w:rsidRPr="001B7887">
        <w:rPr>
          <w:sz w:val="26"/>
          <w:szCs w:val="26"/>
        </w:rPr>
        <w:t>.</w:t>
      </w:r>
      <w:r w:rsidR="000E0EB1" w:rsidRPr="001B7887">
        <w:rPr>
          <w:sz w:val="26"/>
          <w:szCs w:val="26"/>
        </w:rPr>
        <w:t>11</w:t>
      </w:r>
      <w:r w:rsidRPr="001B7887">
        <w:rPr>
          <w:sz w:val="26"/>
          <w:szCs w:val="26"/>
        </w:rPr>
        <w:t xml:space="preserve">.2025,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14:paraId="2DAFBBAD" w14:textId="4BDECCA0" w:rsidR="00CD4437" w:rsidRDefault="00CD4437" w:rsidP="00CD4437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C67051">
        <w:rPr>
          <w:bCs/>
          <w:sz w:val="26"/>
          <w:szCs w:val="26"/>
        </w:rPr>
        <w:t>Согласно ч.3 ст.</w:t>
      </w:r>
      <w:r>
        <w:rPr>
          <w:bCs/>
          <w:sz w:val="26"/>
          <w:szCs w:val="26"/>
        </w:rPr>
        <w:t>64 Федерального з</w:t>
      </w:r>
      <w:r w:rsidRPr="00C67051">
        <w:rPr>
          <w:bCs/>
          <w:sz w:val="26"/>
          <w:szCs w:val="26"/>
        </w:rPr>
        <w:t xml:space="preserve">акона № </w:t>
      </w:r>
      <w:r>
        <w:rPr>
          <w:bCs/>
          <w:sz w:val="26"/>
          <w:szCs w:val="26"/>
        </w:rPr>
        <w:t>33</w:t>
      </w:r>
      <w:r w:rsidRPr="00C67051">
        <w:rPr>
          <w:bCs/>
          <w:sz w:val="26"/>
          <w:szCs w:val="26"/>
        </w:rPr>
        <w:t>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14:paraId="52615258" w14:textId="77777777" w:rsidR="00CD4437" w:rsidRDefault="00CD4437" w:rsidP="00CD4437">
      <w:pPr>
        <w:tabs>
          <w:tab w:val="left" w:pos="709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п.5 ч.1 ст.19 Устава города Пыть-Яха определение порядка управления и распоряжения имуществом, находящ</w:t>
      </w:r>
      <w:r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14:paraId="4033E9D0" w14:textId="77777777" w:rsidR="001B7887" w:rsidRDefault="001B7887" w:rsidP="00FA6F0C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</w:p>
    <w:p w14:paraId="24BF226A" w14:textId="7DBC69CD" w:rsidR="00471D16" w:rsidRPr="001B7887" w:rsidRDefault="00471D16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1B7887">
        <w:rPr>
          <w:bCs/>
          <w:sz w:val="26"/>
          <w:szCs w:val="26"/>
        </w:rPr>
        <w:t>В ходе экспертизы установлено следующее.</w:t>
      </w:r>
    </w:p>
    <w:p w14:paraId="0F386EF5" w14:textId="65CC30A9" w:rsidR="004B3BAA" w:rsidRPr="001B7887" w:rsidRDefault="004B3BAA" w:rsidP="004B3BAA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1B7887">
        <w:rPr>
          <w:bCs/>
          <w:sz w:val="26"/>
          <w:szCs w:val="26"/>
        </w:rPr>
        <w:t xml:space="preserve">Согласно абз. 2 п.1 ст. 15 </w:t>
      </w:r>
      <w:r w:rsidR="0081244E" w:rsidRPr="001B7887">
        <w:rPr>
          <w:bCs/>
          <w:sz w:val="26"/>
          <w:szCs w:val="26"/>
        </w:rPr>
        <w:t xml:space="preserve">Федерального закона № 178-ФЗ </w:t>
      </w:r>
      <w:r w:rsidRPr="001B7887">
        <w:rPr>
          <w:bCs/>
          <w:sz w:val="26"/>
          <w:szCs w:val="26"/>
        </w:rPr>
        <w:t xml:space="preserve">официальным сайтом в сети </w:t>
      </w:r>
      <w:r w:rsidR="0081244E" w:rsidRPr="001B7887">
        <w:rPr>
          <w:bCs/>
          <w:sz w:val="26"/>
          <w:szCs w:val="26"/>
        </w:rPr>
        <w:t>«</w:t>
      </w:r>
      <w:r w:rsidRPr="001B7887">
        <w:rPr>
          <w:bCs/>
          <w:sz w:val="26"/>
          <w:szCs w:val="26"/>
        </w:rPr>
        <w:t>Интернет</w:t>
      </w:r>
      <w:r w:rsidR="0081244E" w:rsidRPr="001B7887">
        <w:rPr>
          <w:bCs/>
          <w:sz w:val="26"/>
          <w:szCs w:val="26"/>
        </w:rPr>
        <w:t>»</w:t>
      </w:r>
      <w:r w:rsidRPr="001B7887">
        <w:rPr>
          <w:bCs/>
          <w:sz w:val="26"/>
          <w:szCs w:val="26"/>
        </w:rPr>
        <w:t xml:space="preserve"> для размещения информации о приватизации государственного и муниципального имущества</w:t>
      </w:r>
      <w:r w:rsidR="001B7887">
        <w:rPr>
          <w:bCs/>
          <w:sz w:val="26"/>
          <w:szCs w:val="26"/>
        </w:rPr>
        <w:t xml:space="preserve"> </w:t>
      </w:r>
      <w:r w:rsidRPr="001B7887">
        <w:rPr>
          <w:bCs/>
          <w:sz w:val="26"/>
          <w:szCs w:val="26"/>
        </w:rPr>
        <w:t xml:space="preserve">является официальный сайт Российской Федерации в сети </w:t>
      </w:r>
      <w:r w:rsidR="0081244E" w:rsidRPr="001B7887">
        <w:rPr>
          <w:bCs/>
          <w:sz w:val="26"/>
          <w:szCs w:val="26"/>
        </w:rPr>
        <w:t>«</w:t>
      </w:r>
      <w:r w:rsidRPr="001B7887">
        <w:rPr>
          <w:bCs/>
          <w:sz w:val="26"/>
          <w:szCs w:val="26"/>
        </w:rPr>
        <w:t>Интернет</w:t>
      </w:r>
      <w:r w:rsidR="0081244E" w:rsidRPr="001B7887">
        <w:rPr>
          <w:bCs/>
          <w:sz w:val="26"/>
          <w:szCs w:val="26"/>
        </w:rPr>
        <w:t>»</w:t>
      </w:r>
      <w:r w:rsidRPr="001B7887">
        <w:rPr>
          <w:bCs/>
          <w:sz w:val="26"/>
          <w:szCs w:val="26"/>
        </w:rPr>
        <w:t xml:space="preserve"> для размещения информации о проведении торгов, определенный Правительством Российской Федерации.</w:t>
      </w:r>
    </w:p>
    <w:p w14:paraId="34DC34C0" w14:textId="26770502" w:rsidR="001B7887" w:rsidRDefault="0081244E" w:rsidP="001B7887">
      <w:pPr>
        <w:pStyle w:val="aa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1B7887">
        <w:rPr>
          <w:bCs/>
          <w:sz w:val="26"/>
          <w:szCs w:val="26"/>
        </w:rPr>
        <w:lastRenderedPageBreak/>
        <w:t>Согласно п. 1</w:t>
      </w:r>
      <w:r w:rsidR="004B3BAA" w:rsidRPr="001B7887">
        <w:rPr>
          <w:bCs/>
          <w:sz w:val="26"/>
          <w:szCs w:val="26"/>
        </w:rPr>
        <w:t xml:space="preserve"> </w:t>
      </w:r>
      <w:r w:rsidRPr="001B7887">
        <w:rPr>
          <w:bCs/>
          <w:sz w:val="26"/>
          <w:szCs w:val="26"/>
        </w:rPr>
        <w:t>п</w:t>
      </w:r>
      <w:r w:rsidR="004B3BAA" w:rsidRPr="001B7887">
        <w:rPr>
          <w:bCs/>
          <w:sz w:val="26"/>
          <w:szCs w:val="26"/>
        </w:rPr>
        <w:t>остановлени</w:t>
      </w:r>
      <w:r w:rsidR="00B12561" w:rsidRPr="001B7887">
        <w:rPr>
          <w:bCs/>
          <w:sz w:val="26"/>
          <w:szCs w:val="26"/>
        </w:rPr>
        <w:t>я</w:t>
      </w:r>
      <w:r w:rsidR="004B3BAA" w:rsidRPr="001B7887">
        <w:rPr>
          <w:bCs/>
          <w:sz w:val="26"/>
          <w:szCs w:val="26"/>
        </w:rPr>
        <w:t xml:space="preserve"> Правительства РФ от 10</w:t>
      </w:r>
      <w:r w:rsidRPr="001B7887">
        <w:rPr>
          <w:bCs/>
          <w:sz w:val="26"/>
          <w:szCs w:val="26"/>
        </w:rPr>
        <w:t>.09.</w:t>
      </w:r>
      <w:r w:rsidR="004B3BAA" w:rsidRPr="001B7887">
        <w:rPr>
          <w:bCs/>
          <w:sz w:val="26"/>
          <w:szCs w:val="26"/>
        </w:rPr>
        <w:t xml:space="preserve">2012 </w:t>
      </w:r>
      <w:r w:rsidRPr="001B7887">
        <w:rPr>
          <w:bCs/>
          <w:sz w:val="26"/>
          <w:szCs w:val="26"/>
        </w:rPr>
        <w:t>№</w:t>
      </w:r>
      <w:r w:rsidR="004B3BAA" w:rsidRPr="001B7887">
        <w:rPr>
          <w:bCs/>
          <w:sz w:val="26"/>
          <w:szCs w:val="26"/>
        </w:rPr>
        <w:t xml:space="preserve"> 909, </w:t>
      </w:r>
      <w:r w:rsidR="001B7887" w:rsidRPr="001B7887">
        <w:rPr>
          <w:bCs/>
          <w:sz w:val="26"/>
          <w:szCs w:val="26"/>
        </w:rPr>
        <w:t xml:space="preserve">определен </w:t>
      </w:r>
      <w:r w:rsidR="00B12561" w:rsidRPr="001B7887">
        <w:rPr>
          <w:sz w:val="26"/>
          <w:szCs w:val="26"/>
        </w:rPr>
        <w:t xml:space="preserve">адрес сайта государственной информационной системы </w:t>
      </w:r>
      <w:r w:rsidR="001B7887" w:rsidRPr="001B7887">
        <w:rPr>
          <w:sz w:val="26"/>
          <w:szCs w:val="26"/>
        </w:rPr>
        <w:t>«</w:t>
      </w:r>
      <w:r w:rsidR="00B12561" w:rsidRPr="001B7887">
        <w:rPr>
          <w:sz w:val="26"/>
          <w:szCs w:val="26"/>
        </w:rPr>
        <w:t xml:space="preserve">Официальный сайт Российской Федерации в информационно-телекоммуникационной сети </w:t>
      </w:r>
      <w:r w:rsidR="001B7887" w:rsidRPr="001B7887">
        <w:rPr>
          <w:sz w:val="26"/>
          <w:szCs w:val="26"/>
        </w:rPr>
        <w:t>«</w:t>
      </w:r>
      <w:r w:rsidR="00B12561" w:rsidRPr="001B7887">
        <w:rPr>
          <w:sz w:val="26"/>
          <w:szCs w:val="26"/>
        </w:rPr>
        <w:t>Интернет</w:t>
      </w:r>
      <w:r w:rsidR="001B7887" w:rsidRPr="001B7887">
        <w:rPr>
          <w:sz w:val="26"/>
          <w:szCs w:val="26"/>
        </w:rPr>
        <w:t>»</w:t>
      </w:r>
      <w:r w:rsidR="00B12561" w:rsidRPr="001B7887">
        <w:rPr>
          <w:sz w:val="26"/>
          <w:szCs w:val="26"/>
        </w:rPr>
        <w:t xml:space="preserve"> </w:t>
      </w:r>
      <w:hyperlink r:id="rId7" w:tgtFrame="_blank" w:tooltip="&lt;div class=&quot;doc www&quot;&gt;&lt;span class=&quot;aligner&quot;&gt;&lt;div class=&quot;icon listDocWWW-16&quot;&gt;&lt;/div&gt;&lt;/span&gt;www.torgi.gov.ru&lt;/div&gt;" w:history="1">
        <w:r w:rsidR="00B12561" w:rsidRPr="001B7887">
          <w:rPr>
            <w:rStyle w:val="a5"/>
            <w:color w:val="auto"/>
            <w:sz w:val="26"/>
            <w:szCs w:val="26"/>
            <w:u w:val="none"/>
          </w:rPr>
          <w:t>www.torgi.gov.ru</w:t>
        </w:r>
      </w:hyperlink>
      <w:r w:rsidR="00B12561" w:rsidRPr="001B7887">
        <w:rPr>
          <w:sz w:val="26"/>
          <w:szCs w:val="26"/>
        </w:rPr>
        <w:t xml:space="preserve"> (далее - официальный сайт) в качестве адреса официального сайта Российской Федерации в информационно-телекоммуникационной сети </w:t>
      </w:r>
      <w:r w:rsidR="001B7887" w:rsidRPr="001B7887">
        <w:rPr>
          <w:sz w:val="26"/>
          <w:szCs w:val="26"/>
        </w:rPr>
        <w:t>«</w:t>
      </w:r>
      <w:r w:rsidR="00B12561" w:rsidRPr="001B7887">
        <w:rPr>
          <w:sz w:val="26"/>
          <w:szCs w:val="26"/>
        </w:rPr>
        <w:t>Интернет</w:t>
      </w:r>
      <w:r w:rsidR="001B7887" w:rsidRPr="001B7887">
        <w:rPr>
          <w:sz w:val="26"/>
          <w:szCs w:val="26"/>
        </w:rPr>
        <w:t xml:space="preserve">». </w:t>
      </w:r>
    </w:p>
    <w:p w14:paraId="2EC871D3" w14:textId="2488AA07" w:rsidR="0068152F" w:rsidRDefault="0068152F" w:rsidP="00681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ходе анализа официального сайта, установлено, что администрацией города Пыть-Яха (анализ проводился за 2025 год) </w:t>
      </w:r>
      <w:r w:rsidRPr="005830C0">
        <w:rPr>
          <w:bCs/>
          <w:sz w:val="26"/>
          <w:szCs w:val="26"/>
        </w:rPr>
        <w:t>неоднократно</w:t>
      </w:r>
      <w:r>
        <w:rPr>
          <w:bCs/>
          <w:sz w:val="26"/>
          <w:szCs w:val="26"/>
        </w:rPr>
        <w:t xml:space="preserve"> размещались </w:t>
      </w:r>
      <w:r w:rsidRPr="0051376E">
        <w:rPr>
          <w:bCs/>
          <w:sz w:val="26"/>
          <w:szCs w:val="26"/>
        </w:rPr>
        <w:t>информационн</w:t>
      </w:r>
      <w:r>
        <w:rPr>
          <w:bCs/>
          <w:sz w:val="26"/>
          <w:szCs w:val="26"/>
        </w:rPr>
        <w:t>ы</w:t>
      </w:r>
      <w:r w:rsidRPr="0051376E">
        <w:rPr>
          <w:bCs/>
          <w:sz w:val="26"/>
          <w:szCs w:val="26"/>
        </w:rPr>
        <w:t>е сообщени</w:t>
      </w:r>
      <w:r>
        <w:rPr>
          <w:bCs/>
          <w:sz w:val="26"/>
          <w:szCs w:val="26"/>
        </w:rPr>
        <w:t xml:space="preserve">я о </w:t>
      </w:r>
      <w:r w:rsidR="005B1261">
        <w:rPr>
          <w:bCs/>
          <w:sz w:val="26"/>
          <w:szCs w:val="26"/>
        </w:rPr>
        <w:t>приватизации имущества</w:t>
      </w:r>
      <w:r>
        <w:rPr>
          <w:bCs/>
          <w:sz w:val="26"/>
          <w:szCs w:val="26"/>
        </w:rPr>
        <w:t xml:space="preserve"> «Объект незавершенного строительства с земельным участком» на аукционах в электронной форме, которые</w:t>
      </w:r>
      <w:r w:rsidR="005B1261">
        <w:rPr>
          <w:bCs/>
          <w:sz w:val="26"/>
          <w:szCs w:val="26"/>
        </w:rPr>
        <w:t xml:space="preserve"> были признаны несостоявшимися</w:t>
      </w:r>
      <w:r w:rsidR="005B1261" w:rsidRPr="005B1261">
        <w:rPr>
          <w:bCs/>
          <w:sz w:val="26"/>
          <w:szCs w:val="26"/>
        </w:rPr>
        <w:t>, ввиду отсутствия заявок</w:t>
      </w:r>
      <w:r w:rsidR="005B1261">
        <w:rPr>
          <w:bCs/>
          <w:sz w:val="26"/>
          <w:szCs w:val="26"/>
        </w:rPr>
        <w:t>.</w:t>
      </w:r>
    </w:p>
    <w:p w14:paraId="1B4A3AC4" w14:textId="3031817A" w:rsidR="00EF7B9D" w:rsidRDefault="00EF7B9D" w:rsidP="00EF7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 ч. 1 ст. 23 Федерального закона № 178-ФЗ</w:t>
      </w:r>
      <w:r w:rsidR="009559E0">
        <w:rPr>
          <w:bCs/>
          <w:sz w:val="26"/>
          <w:szCs w:val="26"/>
        </w:rPr>
        <w:t xml:space="preserve"> п</w:t>
      </w:r>
      <w:r w:rsidR="009559E0" w:rsidRPr="009559E0">
        <w:rPr>
          <w:bCs/>
          <w:sz w:val="26"/>
          <w:szCs w:val="26"/>
        </w:rPr>
        <w:t>родажа муниципального имущества посредством публичного предложения (далее - продажа посредством публичного предложения)</w:t>
      </w:r>
      <w:r w:rsidR="009559E0">
        <w:rPr>
          <w:bCs/>
          <w:sz w:val="26"/>
          <w:szCs w:val="26"/>
        </w:rPr>
        <w:t xml:space="preserve"> </w:t>
      </w:r>
      <w:r w:rsidR="009559E0" w:rsidRPr="009559E0">
        <w:rPr>
          <w:bCs/>
          <w:sz w:val="26"/>
          <w:szCs w:val="26"/>
        </w:rPr>
        <w:t>осуществляется в случае, если аукцион по продаже указанного имущества был признан несостоявшимся.</w:t>
      </w:r>
      <w:r w:rsidR="0051376E">
        <w:rPr>
          <w:bCs/>
          <w:sz w:val="26"/>
          <w:szCs w:val="26"/>
        </w:rPr>
        <w:t xml:space="preserve"> </w:t>
      </w:r>
      <w:r w:rsidR="0051376E" w:rsidRPr="0051376E">
        <w:rPr>
          <w:bCs/>
          <w:sz w:val="26"/>
          <w:szCs w:val="26"/>
        </w:rPr>
        <w:t xml:space="preserve">При этом информационное сообщение о продаже посредством публичного предложения размещается в установленном статьей 15 </w:t>
      </w:r>
      <w:r w:rsidR="0051376E">
        <w:rPr>
          <w:bCs/>
          <w:sz w:val="26"/>
          <w:szCs w:val="26"/>
        </w:rPr>
        <w:t>З</w:t>
      </w:r>
      <w:r w:rsidR="0051376E" w:rsidRPr="0051376E">
        <w:rPr>
          <w:bCs/>
          <w:sz w:val="26"/>
          <w:szCs w:val="26"/>
        </w:rPr>
        <w:t xml:space="preserve">акона </w:t>
      </w:r>
      <w:r w:rsidR="0051376E">
        <w:rPr>
          <w:bCs/>
          <w:sz w:val="26"/>
          <w:szCs w:val="26"/>
        </w:rPr>
        <w:t xml:space="preserve">       № 178-ФЗ </w:t>
      </w:r>
      <w:r w:rsidR="0051376E" w:rsidRPr="0051376E">
        <w:rPr>
          <w:bCs/>
          <w:sz w:val="26"/>
          <w:szCs w:val="26"/>
        </w:rPr>
        <w:t>порядке в срок не позднее трех месяцев со дня признания аукциона несостоявшимся.</w:t>
      </w:r>
      <w:r w:rsidR="0051376E">
        <w:rPr>
          <w:bCs/>
          <w:sz w:val="26"/>
          <w:szCs w:val="26"/>
        </w:rPr>
        <w:t xml:space="preserve"> </w:t>
      </w:r>
      <w:r w:rsidR="0068152F">
        <w:rPr>
          <w:bCs/>
          <w:sz w:val="26"/>
          <w:szCs w:val="26"/>
        </w:rPr>
        <w:t>Так, согласно информации, размещенной на официальном сайте установлено, что</w:t>
      </w:r>
      <w:r w:rsidR="005B1261">
        <w:rPr>
          <w:bCs/>
          <w:sz w:val="26"/>
          <w:szCs w:val="26"/>
        </w:rPr>
        <w:t xml:space="preserve"> аукцион в электронной форме (извещение </w:t>
      </w:r>
      <w:r w:rsidR="0068152F">
        <w:rPr>
          <w:bCs/>
          <w:sz w:val="26"/>
          <w:szCs w:val="26"/>
        </w:rPr>
        <w:t xml:space="preserve">от 06.10.2025 </w:t>
      </w:r>
      <w:r w:rsidR="0068152F" w:rsidRPr="007C5DF3">
        <w:rPr>
          <w:bCs/>
          <w:sz w:val="26"/>
          <w:szCs w:val="26"/>
        </w:rPr>
        <w:t>21000017360000000162</w:t>
      </w:r>
      <w:r w:rsidR="005B1261">
        <w:rPr>
          <w:bCs/>
          <w:sz w:val="26"/>
          <w:szCs w:val="26"/>
        </w:rPr>
        <w:t>) по приватизации объект</w:t>
      </w:r>
      <w:r w:rsidR="00CD4437">
        <w:rPr>
          <w:bCs/>
          <w:sz w:val="26"/>
          <w:szCs w:val="26"/>
        </w:rPr>
        <w:t>а</w:t>
      </w:r>
      <w:r w:rsidR="005B1261">
        <w:rPr>
          <w:bCs/>
          <w:sz w:val="26"/>
          <w:szCs w:val="26"/>
        </w:rPr>
        <w:t xml:space="preserve"> незавершенного строительства с земельным участком</w:t>
      </w:r>
      <w:r w:rsidR="00CD4437">
        <w:rPr>
          <w:bCs/>
          <w:sz w:val="26"/>
          <w:szCs w:val="26"/>
        </w:rPr>
        <w:t xml:space="preserve"> признан не состоявшимся (протокол размещен на официальном сайте 06.11.2025).</w:t>
      </w:r>
    </w:p>
    <w:p w14:paraId="5AB04452" w14:textId="5CD9C53B" w:rsidR="003727F6" w:rsidRPr="001B7887" w:rsidRDefault="00FA6F0C" w:rsidP="00FA6F0C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Таким образом, представленный проект не противоречит действующему законодательству. </w:t>
      </w:r>
      <w:r w:rsidR="00BC24E1" w:rsidRPr="001B7887">
        <w:rPr>
          <w:sz w:val="26"/>
          <w:szCs w:val="26"/>
        </w:rPr>
        <w:tab/>
      </w:r>
      <w:r w:rsidR="003727F6" w:rsidRPr="001B7887"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14:paraId="3739E75D" w14:textId="77777777" w:rsidR="003727F6" w:rsidRPr="001B7887" w:rsidRDefault="003727F6" w:rsidP="003727F6">
      <w:pPr>
        <w:tabs>
          <w:tab w:val="left" w:pos="709"/>
        </w:tabs>
        <w:ind w:right="-1" w:firstLine="709"/>
        <w:jc w:val="both"/>
        <w:rPr>
          <w:bCs/>
          <w:sz w:val="26"/>
          <w:szCs w:val="26"/>
        </w:rPr>
      </w:pPr>
      <w:r w:rsidRPr="001B7887">
        <w:rPr>
          <w:bCs/>
          <w:sz w:val="26"/>
          <w:szCs w:val="26"/>
        </w:rPr>
        <w:t xml:space="preserve"> </w:t>
      </w:r>
    </w:p>
    <w:p w14:paraId="15110454" w14:textId="2FF04604" w:rsidR="003727F6" w:rsidRPr="001B7887" w:rsidRDefault="003727F6" w:rsidP="00FA6F0C">
      <w:pPr>
        <w:tabs>
          <w:tab w:val="left" w:pos="709"/>
        </w:tabs>
        <w:jc w:val="both"/>
        <w:rPr>
          <w:sz w:val="26"/>
          <w:szCs w:val="26"/>
        </w:rPr>
      </w:pPr>
      <w:r w:rsidRPr="001B7887">
        <w:rPr>
          <w:sz w:val="26"/>
          <w:szCs w:val="26"/>
        </w:rPr>
        <w:tab/>
        <w:t xml:space="preserve">Счетно-контрольная палата рекомендует к рассмотрению Думе города представленный проект решения Думы города Пыть-Яха </w:t>
      </w:r>
      <w:r w:rsidR="00FA6F0C" w:rsidRPr="00FA6F0C">
        <w:rPr>
          <w:sz w:val="26"/>
          <w:szCs w:val="26"/>
        </w:rPr>
        <w:t>«О внесении изменений в решение Думы города Пыть-Яха от 07.02.2025 № 317 «Об утверждении условий приватизации имущества, находящегося в собственности муниципального образования город Пыть-Ях, на 2025 год» (в ред. от 26.09.2025 № 374)</w:t>
      </w:r>
      <w:r w:rsidR="00FA6F0C">
        <w:rPr>
          <w:sz w:val="26"/>
          <w:szCs w:val="26"/>
        </w:rPr>
        <w:t>.</w:t>
      </w:r>
    </w:p>
    <w:p w14:paraId="1616CE0A" w14:textId="2FBADB39" w:rsidR="00BC24E1" w:rsidRDefault="00BC24E1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E78F665" w14:textId="77777777" w:rsidR="00FA6F0C" w:rsidRPr="001B7887" w:rsidRDefault="00FA6F0C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8DFCBA1" w14:textId="77777777" w:rsidR="003727F6" w:rsidRPr="001B7887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 xml:space="preserve">Инспектор </w:t>
      </w:r>
    </w:p>
    <w:p w14:paraId="4C93B368" w14:textId="77777777" w:rsidR="003727F6" w:rsidRPr="001B7887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>Счетно-контрольной палаты</w:t>
      </w:r>
    </w:p>
    <w:p w14:paraId="59568767" w14:textId="77777777" w:rsidR="003727F6" w:rsidRPr="001B7887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B7887">
        <w:rPr>
          <w:sz w:val="26"/>
          <w:szCs w:val="26"/>
        </w:rPr>
        <w:t xml:space="preserve">города Пыть-Яха                                                                                                         Г.Ф. Урубкова </w:t>
      </w:r>
    </w:p>
    <w:p w14:paraId="63857228" w14:textId="77777777" w:rsidR="00402014" w:rsidRPr="001B7887" w:rsidRDefault="00402014">
      <w:pPr>
        <w:rPr>
          <w:sz w:val="26"/>
          <w:szCs w:val="26"/>
        </w:rPr>
      </w:pPr>
    </w:p>
    <w:sectPr w:rsidR="00402014" w:rsidRPr="001B7887" w:rsidSect="00BC24E1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D9601" w14:textId="77777777" w:rsidR="00CA2414" w:rsidRDefault="00CA2414">
      <w:r>
        <w:separator/>
      </w:r>
    </w:p>
  </w:endnote>
  <w:endnote w:type="continuationSeparator" w:id="0">
    <w:p w14:paraId="02D767A1" w14:textId="77777777" w:rsidR="00CA2414" w:rsidRDefault="00CA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F9116" w14:textId="77777777" w:rsidR="00CA2414" w:rsidRDefault="00CA2414">
      <w:r>
        <w:separator/>
      </w:r>
    </w:p>
  </w:footnote>
  <w:footnote w:type="continuationSeparator" w:id="0">
    <w:p w14:paraId="3FF74E8D" w14:textId="77777777" w:rsidR="00CA2414" w:rsidRDefault="00CA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1153F" w14:textId="77777777" w:rsidR="003A7230" w:rsidRDefault="001A102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2C68F05F" w14:textId="77777777" w:rsidR="003A7230" w:rsidRDefault="00CA24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A1A71"/>
    <w:multiLevelType w:val="hybridMultilevel"/>
    <w:tmpl w:val="688E707E"/>
    <w:lvl w:ilvl="0" w:tplc="E6D646B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4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1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8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333" w:hanging="180"/>
      </w:pPr>
      <w:rPr>
        <w:rFonts w:cs="Times New Roman"/>
      </w:rPr>
    </w:lvl>
  </w:abstractNum>
  <w:abstractNum w:abstractNumId="2" w15:restartNumberingAfterBreak="0">
    <w:nsid w:val="5F0A45AB"/>
    <w:multiLevelType w:val="hybridMultilevel"/>
    <w:tmpl w:val="E54AF702"/>
    <w:lvl w:ilvl="0" w:tplc="DFFC5B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F6"/>
    <w:rsid w:val="00010782"/>
    <w:rsid w:val="00051754"/>
    <w:rsid w:val="000518D3"/>
    <w:rsid w:val="0007156D"/>
    <w:rsid w:val="000844A2"/>
    <w:rsid w:val="00084AFA"/>
    <w:rsid w:val="000E0EB1"/>
    <w:rsid w:val="00126608"/>
    <w:rsid w:val="001A102E"/>
    <w:rsid w:val="001A5BCE"/>
    <w:rsid w:val="001B7887"/>
    <w:rsid w:val="001F5CC7"/>
    <w:rsid w:val="00287699"/>
    <w:rsid w:val="002C5C75"/>
    <w:rsid w:val="002E7F65"/>
    <w:rsid w:val="00334CC1"/>
    <w:rsid w:val="003727F6"/>
    <w:rsid w:val="00402014"/>
    <w:rsid w:val="00453D99"/>
    <w:rsid w:val="00471D16"/>
    <w:rsid w:val="004B3BAA"/>
    <w:rsid w:val="004E303E"/>
    <w:rsid w:val="0051376E"/>
    <w:rsid w:val="00517A36"/>
    <w:rsid w:val="005830C0"/>
    <w:rsid w:val="005B1261"/>
    <w:rsid w:val="005E3BF0"/>
    <w:rsid w:val="006551BE"/>
    <w:rsid w:val="0068152F"/>
    <w:rsid w:val="00692961"/>
    <w:rsid w:val="007008CE"/>
    <w:rsid w:val="00725BF3"/>
    <w:rsid w:val="00753D03"/>
    <w:rsid w:val="00796201"/>
    <w:rsid w:val="007C5DF3"/>
    <w:rsid w:val="0081244E"/>
    <w:rsid w:val="008E45B6"/>
    <w:rsid w:val="009559E0"/>
    <w:rsid w:val="009F6737"/>
    <w:rsid w:val="00A6727A"/>
    <w:rsid w:val="00B12561"/>
    <w:rsid w:val="00B35629"/>
    <w:rsid w:val="00BA19A2"/>
    <w:rsid w:val="00BC24E1"/>
    <w:rsid w:val="00CA2414"/>
    <w:rsid w:val="00CA40CB"/>
    <w:rsid w:val="00CD4437"/>
    <w:rsid w:val="00CF3D01"/>
    <w:rsid w:val="00E2035C"/>
    <w:rsid w:val="00E6027A"/>
    <w:rsid w:val="00ED2DEF"/>
    <w:rsid w:val="00EF7B9D"/>
    <w:rsid w:val="00F633AD"/>
    <w:rsid w:val="00F6399D"/>
    <w:rsid w:val="00F834C6"/>
    <w:rsid w:val="00F849BB"/>
    <w:rsid w:val="00F9471E"/>
    <w:rsid w:val="00FA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7825"/>
  <w15:chartTrackingRefBased/>
  <w15:docId w15:val="{54E5EE60-5B56-45B4-ACD8-148AC288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727F6"/>
    <w:pPr>
      <w:ind w:left="720"/>
    </w:pPr>
  </w:style>
  <w:style w:type="paragraph" w:styleId="a3">
    <w:name w:val="header"/>
    <w:basedOn w:val="a"/>
    <w:link w:val="a4"/>
    <w:rsid w:val="003727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72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010782"/>
    <w:pPr>
      <w:ind w:left="720"/>
    </w:pPr>
  </w:style>
  <w:style w:type="character" w:styleId="a5">
    <w:name w:val="Hyperlink"/>
    <w:basedOn w:val="a0"/>
    <w:rsid w:val="00010782"/>
    <w:rPr>
      <w:rFonts w:cs="Times New Roman"/>
      <w:color w:val="0563C1"/>
      <w:u w:val="single"/>
    </w:rPr>
  </w:style>
  <w:style w:type="paragraph" w:customStyle="1" w:styleId="ConsPlusNormal">
    <w:name w:val="ConsPlusNormal"/>
    <w:rsid w:val="000107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нак Знак Знак Знак Знак Знак Знак Знак"/>
    <w:basedOn w:val="a"/>
    <w:rsid w:val="0001078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07156D"/>
    <w:pPr>
      <w:ind w:left="720"/>
      <w:contextualSpacing/>
    </w:pPr>
  </w:style>
  <w:style w:type="paragraph" w:styleId="a8">
    <w:name w:val="Body Text"/>
    <w:basedOn w:val="a"/>
    <w:link w:val="a9"/>
    <w:rsid w:val="00ED2DEF"/>
    <w:pPr>
      <w:spacing w:after="12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ED2D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B12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3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6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6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2025-11-27T04:12:00Z</cp:lastPrinted>
  <dcterms:created xsi:type="dcterms:W3CDTF">2025-09-15T10:14:00Z</dcterms:created>
  <dcterms:modified xsi:type="dcterms:W3CDTF">2025-11-27T04:15:00Z</dcterms:modified>
</cp:coreProperties>
</file>